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66"/>
  <w:body>
    <w:p w14:paraId="6A1A507C" w14:textId="0117656E" w:rsidR="00FE3907" w:rsidRPr="007565F0" w:rsidRDefault="006E6AB4" w:rsidP="00860579">
      <w:pPr>
        <w:tabs>
          <w:tab w:val="right" w:pos="14742"/>
        </w:tabs>
        <w:spacing w:after="0"/>
        <w:rPr>
          <w:color w:val="FF0000"/>
          <w:sz w:val="18"/>
          <w:szCs w:val="18"/>
        </w:rPr>
      </w:pPr>
      <w:r>
        <w:rPr>
          <w:sz w:val="39"/>
          <w:szCs w:val="39"/>
        </w:rPr>
        <w:t>Hygiene- und Präventionskonzept der BAFEP Hartberg</w:t>
      </w:r>
      <w:r w:rsidR="007565F0">
        <w:rPr>
          <w:sz w:val="39"/>
          <w:szCs w:val="39"/>
        </w:rPr>
        <w:tab/>
      </w:r>
      <w:r w:rsidR="007565F0" w:rsidRPr="007565F0">
        <w:rPr>
          <w:color w:val="FF0000"/>
          <w:sz w:val="32"/>
          <w:szCs w:val="32"/>
        </w:rPr>
        <w:t xml:space="preserve">Stand: </w:t>
      </w:r>
      <w:r w:rsidR="00EF6F56">
        <w:rPr>
          <w:color w:val="FF0000"/>
          <w:sz w:val="32"/>
          <w:szCs w:val="32"/>
        </w:rPr>
        <w:t>September</w:t>
      </w:r>
      <w:r w:rsidR="007565F0" w:rsidRPr="007565F0">
        <w:rPr>
          <w:color w:val="FF0000"/>
          <w:sz w:val="32"/>
          <w:szCs w:val="32"/>
        </w:rPr>
        <w:t xml:space="preserve"> 202</w:t>
      </w:r>
      <w:r w:rsidR="00EF6F56">
        <w:rPr>
          <w:color w:val="FF0000"/>
          <w:sz w:val="32"/>
          <w:szCs w:val="32"/>
        </w:rPr>
        <w:t>2</w:t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3230"/>
        <w:gridCol w:w="11620"/>
      </w:tblGrid>
      <w:tr w:rsidR="00FA6710" w14:paraId="0518CFD4" w14:textId="746C8593" w:rsidTr="003179A9">
        <w:tc>
          <w:tcPr>
            <w:tcW w:w="3230" w:type="dxa"/>
          </w:tcPr>
          <w:p w14:paraId="0B451F91" w14:textId="77777777" w:rsidR="006F0C99" w:rsidRPr="00B86823" w:rsidRDefault="00FA6710" w:rsidP="00FA6710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Rechtsgrundlagen</w:t>
            </w:r>
          </w:p>
          <w:p w14:paraId="15BA8F36" w14:textId="77777777" w:rsidR="006F0C99" w:rsidRPr="00B86823" w:rsidRDefault="006F0C99" w:rsidP="00FA6710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C6148D" w14:textId="7EE71202" w:rsidR="00FA6710" w:rsidRPr="00B86823" w:rsidRDefault="00FA6710" w:rsidP="00FA6710">
            <w:pPr>
              <w:rPr>
                <w:b/>
                <w:bCs/>
                <w:sz w:val="20"/>
                <w:szCs w:val="20"/>
              </w:rPr>
            </w:pPr>
            <w:r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allgemeine Hygiene- und Präventionsempfehlungen</w:t>
            </w:r>
          </w:p>
        </w:tc>
        <w:tc>
          <w:tcPr>
            <w:tcW w:w="11620" w:type="dxa"/>
          </w:tcPr>
          <w:p w14:paraId="27724632" w14:textId="0F6B0E00" w:rsidR="00FA6710" w:rsidRDefault="00644001" w:rsidP="00FA67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Der Schulleitung und allen mit Hygiene- und Präventionsmaßnahmen betrauten Personen sind die aktuell gültigen Rechtsgrundlagen im Zusammenhang mit COVID-19 sowie die allgemein gültigen Hygiene- und Präventionsmaßnahmen bekannt.</w:t>
            </w:r>
          </w:p>
          <w:p w14:paraId="0DEFED85" w14:textId="77777777" w:rsidR="00644001" w:rsidRDefault="00644001" w:rsidP="00FA67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Alle sich im Gebäude befindenden Personen kennen die Hygiene- und Präventionsmaßnahmen. </w:t>
            </w:r>
            <w:r>
              <w:br/>
            </w:r>
            <w:r w:rsidR="006E1B33">
              <w:rPr>
                <w:sz w:val="21"/>
                <w:szCs w:val="21"/>
              </w:rPr>
              <w:t>Der Variantenmanagementplan der Bundesregierung</w:t>
            </w:r>
            <w:r>
              <w:rPr>
                <w:sz w:val="21"/>
                <w:szCs w:val="21"/>
              </w:rPr>
              <w:t xml:space="preserve"> ist ausgehängt, besprochen und allen bekannt. </w:t>
            </w:r>
            <w:r>
              <w:br/>
            </w:r>
            <w:r>
              <w:rPr>
                <w:sz w:val="21"/>
                <w:szCs w:val="21"/>
              </w:rPr>
              <w:t xml:space="preserve">Auf die Einhaltung der allgemeinen Hygiene- und Präventionsmaßnahmen wird geachtet. </w:t>
            </w:r>
            <w:r>
              <w:br/>
            </w:r>
            <w:r>
              <w:rPr>
                <w:sz w:val="21"/>
                <w:szCs w:val="21"/>
              </w:rPr>
              <w:t>Alle sind über die Schutzfunktion einer COVID-19-Impfung informiert.</w:t>
            </w:r>
          </w:p>
          <w:p w14:paraId="024D508E" w14:textId="4977A489" w:rsidR="00F379A0" w:rsidRDefault="00F379A0" w:rsidP="00FA6710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FA6710" w14:paraId="10C1D4C5" w14:textId="6B1801EB" w:rsidTr="003179A9">
        <w:tc>
          <w:tcPr>
            <w:tcW w:w="3230" w:type="dxa"/>
          </w:tcPr>
          <w:p w14:paraId="23E9A08E" w14:textId="17E43D44" w:rsidR="00FA6710" w:rsidRPr="00B86823" w:rsidRDefault="00FA6710" w:rsidP="00455ED3">
            <w:pPr>
              <w:rPr>
                <w:b/>
                <w:bCs/>
                <w:sz w:val="20"/>
                <w:szCs w:val="20"/>
              </w:rPr>
            </w:pPr>
            <w:r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Lüftungskonzept</w:t>
            </w:r>
          </w:p>
        </w:tc>
        <w:tc>
          <w:tcPr>
            <w:tcW w:w="11620" w:type="dxa"/>
          </w:tcPr>
          <w:p w14:paraId="6882102B" w14:textId="77777777" w:rsidR="0072689A" w:rsidRDefault="00644001" w:rsidP="00455E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Während jeder Unterrichtsstunde zumindest einmal und in jeder Pause ist zu lüften (Stoß- und Querlüftung). </w:t>
            </w:r>
            <w:r>
              <w:br/>
            </w:r>
            <w:r>
              <w:rPr>
                <w:sz w:val="21"/>
                <w:szCs w:val="21"/>
              </w:rPr>
              <w:t>Auch Sonderunterrichtsräume und Verwaltungsräume sind regelmäßig zu lüften</w:t>
            </w:r>
            <w:r w:rsidR="00B409ED">
              <w:rPr>
                <w:sz w:val="21"/>
                <w:szCs w:val="21"/>
              </w:rPr>
              <w:t xml:space="preserve">. </w:t>
            </w:r>
          </w:p>
          <w:p w14:paraId="353FE42B" w14:textId="171DACFC" w:rsidR="00FA6710" w:rsidRDefault="00B409ED" w:rsidP="00455E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B409ED">
              <w:rPr>
                <w:sz w:val="21"/>
                <w:szCs w:val="21"/>
              </w:rPr>
              <w:t>ei Singen und Musizieren sowie im Unterricht für</w:t>
            </w:r>
            <w:r>
              <w:rPr>
                <w:sz w:val="21"/>
                <w:szCs w:val="21"/>
              </w:rPr>
              <w:t xml:space="preserve"> </w:t>
            </w:r>
            <w:r w:rsidRPr="00B409ED">
              <w:rPr>
                <w:sz w:val="21"/>
                <w:szCs w:val="21"/>
              </w:rPr>
              <w:t xml:space="preserve">Bewegung und Sport </w:t>
            </w:r>
            <w:r>
              <w:rPr>
                <w:sz w:val="21"/>
                <w:szCs w:val="21"/>
              </w:rPr>
              <w:t xml:space="preserve">ist </w:t>
            </w:r>
            <w:r w:rsidRPr="00B409ED">
              <w:rPr>
                <w:sz w:val="21"/>
                <w:szCs w:val="21"/>
              </w:rPr>
              <w:t>eine höhere</w:t>
            </w:r>
            <w:r>
              <w:rPr>
                <w:sz w:val="21"/>
                <w:szCs w:val="21"/>
              </w:rPr>
              <w:t xml:space="preserve"> </w:t>
            </w:r>
            <w:r w:rsidRPr="00B409ED">
              <w:rPr>
                <w:sz w:val="21"/>
                <w:szCs w:val="21"/>
              </w:rPr>
              <w:t>Lüftungsfrequenz vor</w:t>
            </w:r>
            <w:r>
              <w:rPr>
                <w:sz w:val="21"/>
                <w:szCs w:val="21"/>
              </w:rPr>
              <w:t>ge</w:t>
            </w:r>
            <w:r w:rsidRPr="00B409ED">
              <w:rPr>
                <w:sz w:val="21"/>
                <w:szCs w:val="21"/>
              </w:rPr>
              <w:t>sehen</w:t>
            </w:r>
            <w:r w:rsidR="00AA78E2">
              <w:rPr>
                <w:sz w:val="21"/>
                <w:szCs w:val="21"/>
              </w:rPr>
              <w:t xml:space="preserve"> (2x/Stunde), </w:t>
            </w:r>
            <w:r w:rsidR="00891415" w:rsidRPr="00891415">
              <w:rPr>
                <w:sz w:val="21"/>
                <w:szCs w:val="21"/>
              </w:rPr>
              <w:t>Bewegung und Sport möglichst im Freien; in der Halle möglichst viel lüften</w:t>
            </w:r>
          </w:p>
          <w:p w14:paraId="130E8644" w14:textId="4877C150" w:rsidR="00F379A0" w:rsidRDefault="00F379A0" w:rsidP="00455ED3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FA6710" w14:paraId="1E9C39F6" w14:textId="2F41ACDB" w:rsidTr="003179A9">
        <w:tc>
          <w:tcPr>
            <w:tcW w:w="3230" w:type="dxa"/>
          </w:tcPr>
          <w:p w14:paraId="48D7CC2E" w14:textId="4167D3F4" w:rsidR="006F0C99" w:rsidRPr="00B86823" w:rsidRDefault="00FA6710" w:rsidP="00455ED3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Steuerung von Personenströmen</w:t>
            </w:r>
          </w:p>
          <w:p w14:paraId="140661FF" w14:textId="77777777" w:rsidR="006F0C99" w:rsidRPr="00B86823" w:rsidRDefault="006F0C99" w:rsidP="00455ED3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D42ABB" w14:textId="00AFF0BA" w:rsidR="006F0C99" w:rsidRDefault="006F0C99" w:rsidP="00455ED3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B2C045" w14:textId="77777777" w:rsidR="00860579" w:rsidRPr="00860579" w:rsidRDefault="00860579" w:rsidP="00455ED3">
            <w:pPr>
              <w:rPr>
                <w:rStyle w:val="markedcontent"/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1F51AFE" w14:textId="53EA2D2E" w:rsidR="00FA6710" w:rsidRPr="00B86823" w:rsidRDefault="00FA6710" w:rsidP="00455E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Markierungen</w:t>
            </w:r>
          </w:p>
        </w:tc>
        <w:tc>
          <w:tcPr>
            <w:tcW w:w="11620" w:type="dxa"/>
          </w:tcPr>
          <w:p w14:paraId="75681B73" w14:textId="320DE416" w:rsidR="00644001" w:rsidRDefault="006F0C99" w:rsidP="00455E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Der Eingang der Schüler*innen (</w:t>
            </w:r>
            <w:proofErr w:type="spellStart"/>
            <w:r>
              <w:rPr>
                <w:sz w:val="21"/>
                <w:szCs w:val="21"/>
              </w:rPr>
              <w:t>SuS</w:t>
            </w:r>
            <w:proofErr w:type="spellEnd"/>
            <w:r>
              <w:rPr>
                <w:sz w:val="21"/>
                <w:szCs w:val="21"/>
              </w:rPr>
              <w:t>) erfolgt</w:t>
            </w:r>
            <w:r w:rsidR="00644001">
              <w:rPr>
                <w:sz w:val="21"/>
                <w:szCs w:val="21"/>
              </w:rPr>
              <w:t xml:space="preserve"> über den Haupteingang.</w:t>
            </w:r>
          </w:p>
          <w:p w14:paraId="62B2BB34" w14:textId="77777777" w:rsidR="00FA6710" w:rsidRDefault="00644001" w:rsidP="00455E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Die </w:t>
            </w:r>
            <w:proofErr w:type="spellStart"/>
            <w:r w:rsidR="006F0C99">
              <w:rPr>
                <w:sz w:val="21"/>
                <w:szCs w:val="21"/>
              </w:rPr>
              <w:t>SuS</w:t>
            </w:r>
            <w:proofErr w:type="spellEnd"/>
            <w:r w:rsidR="006F0C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wissen, dass beim Eingang Ansammlungen zu vermeiden sind. </w:t>
            </w:r>
            <w:r>
              <w:br/>
            </w:r>
            <w:r>
              <w:rPr>
                <w:sz w:val="21"/>
                <w:szCs w:val="21"/>
              </w:rPr>
              <w:t xml:space="preserve">Der Kindergarteneingang dient nur zum Bringen und Abholen der Kindergartenkinder. Händedesinfektion passiert über die an allen Zugängen angebrachten berührungslosen Spendern  </w:t>
            </w:r>
            <w:r>
              <w:br/>
            </w:r>
            <w:r>
              <w:rPr>
                <w:sz w:val="21"/>
                <w:szCs w:val="21"/>
              </w:rPr>
              <w:t>Die Abstands-Markierungen vor dem Eingang und vor den Toiletten werden eingehalten.</w:t>
            </w:r>
          </w:p>
          <w:p w14:paraId="05911259" w14:textId="6F2111BF" w:rsidR="00F379A0" w:rsidRDefault="00F379A0" w:rsidP="00455ED3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FA6710" w14:paraId="1CC11886" w14:textId="29798A12" w:rsidTr="003179A9">
        <w:tc>
          <w:tcPr>
            <w:tcW w:w="3230" w:type="dxa"/>
          </w:tcPr>
          <w:p w14:paraId="50117441" w14:textId="6A71A044" w:rsidR="00FA6710" w:rsidRPr="00B86823" w:rsidRDefault="00FA6710" w:rsidP="00455ED3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Schulbuffet</w:t>
            </w:r>
          </w:p>
        </w:tc>
        <w:tc>
          <w:tcPr>
            <w:tcW w:w="11620" w:type="dxa"/>
          </w:tcPr>
          <w:p w14:paraId="7D1E93AA" w14:textId="77777777" w:rsidR="00FA6710" w:rsidRDefault="00644001" w:rsidP="00455E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Der Zugang zum Buffet ist mittels Absperrband in Schlangenlinien und Abstandsmarkierungen geregelt.</w:t>
            </w:r>
          </w:p>
          <w:p w14:paraId="36B28EAF" w14:textId="7DC4AC9A" w:rsidR="00F379A0" w:rsidRDefault="00F379A0" w:rsidP="00455ED3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FA6710" w14:paraId="1DB96879" w14:textId="7B18A79D" w:rsidTr="003179A9">
        <w:tc>
          <w:tcPr>
            <w:tcW w:w="3230" w:type="dxa"/>
          </w:tcPr>
          <w:p w14:paraId="0522A8FB" w14:textId="17424B4C" w:rsidR="00FA6710" w:rsidRPr="00B86823" w:rsidRDefault="00D3765C" w:rsidP="00455ED3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Praxisk</w:t>
            </w:r>
            <w:r w:rsidR="00FA6710"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indergarten</w:t>
            </w:r>
            <w: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/Hort</w:t>
            </w:r>
          </w:p>
        </w:tc>
        <w:tc>
          <w:tcPr>
            <w:tcW w:w="11620" w:type="dxa"/>
          </w:tcPr>
          <w:p w14:paraId="2C8CF964" w14:textId="77777777" w:rsidR="00FA6710" w:rsidRDefault="00D3765C" w:rsidP="00455ED3">
            <w:pPr>
              <w:rPr>
                <w:sz w:val="21"/>
                <w:szCs w:val="21"/>
              </w:rPr>
            </w:pPr>
            <w:r w:rsidRPr="00D3765C">
              <w:rPr>
                <w:sz w:val="21"/>
                <w:szCs w:val="21"/>
              </w:rPr>
              <w:t>Das detaillierte Präventions- und Hygienekonzept liegt bei</w:t>
            </w:r>
            <w:r>
              <w:rPr>
                <w:sz w:val="21"/>
                <w:szCs w:val="21"/>
              </w:rPr>
              <w:t>.</w:t>
            </w:r>
          </w:p>
          <w:p w14:paraId="7BE31C48" w14:textId="1913ED8D" w:rsidR="00F379A0" w:rsidRPr="00D3765C" w:rsidRDefault="00F379A0" w:rsidP="00455ED3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FA6710" w14:paraId="4A6D1058" w14:textId="52C0E5E0" w:rsidTr="003179A9">
        <w:tc>
          <w:tcPr>
            <w:tcW w:w="3230" w:type="dxa"/>
          </w:tcPr>
          <w:p w14:paraId="23673BC7" w14:textId="4600B28C" w:rsidR="00FA6710" w:rsidRPr="00B86823" w:rsidRDefault="00FA6710" w:rsidP="00455ED3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Reinigungskonzept</w:t>
            </w:r>
          </w:p>
        </w:tc>
        <w:tc>
          <w:tcPr>
            <w:tcW w:w="11620" w:type="dxa"/>
          </w:tcPr>
          <w:p w14:paraId="666DDC5C" w14:textId="77777777" w:rsidR="00FA6710" w:rsidRDefault="001D0204" w:rsidP="00455E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Hände- und Flächendesinfektionsspender stehen in allen Klassenräumen zur Verfügung</w:t>
            </w:r>
            <w:r w:rsidR="000E366C">
              <w:rPr>
                <w:sz w:val="21"/>
                <w:szCs w:val="21"/>
              </w:rPr>
              <w:t>.</w:t>
            </w:r>
            <w:r w:rsidR="003325F4">
              <w:br/>
            </w:r>
            <w:r w:rsidR="003325F4">
              <w:rPr>
                <w:sz w:val="21"/>
                <w:szCs w:val="21"/>
              </w:rPr>
              <w:t xml:space="preserve">Die Türklinken </w:t>
            </w:r>
            <w:r w:rsidR="000E366C">
              <w:rPr>
                <w:sz w:val="21"/>
                <w:szCs w:val="21"/>
              </w:rPr>
              <w:t xml:space="preserve">aller Türen </w:t>
            </w:r>
            <w:r w:rsidR="003325F4">
              <w:rPr>
                <w:sz w:val="21"/>
                <w:szCs w:val="21"/>
              </w:rPr>
              <w:t>werden am Nachmittag gründlich gereinigt</w:t>
            </w:r>
            <w:r w:rsidR="005B621F">
              <w:rPr>
                <w:sz w:val="21"/>
                <w:szCs w:val="21"/>
              </w:rPr>
              <w:t>.</w:t>
            </w:r>
          </w:p>
          <w:p w14:paraId="4D3F959F" w14:textId="37482986" w:rsidR="00F379A0" w:rsidRDefault="00F379A0" w:rsidP="00455ED3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FA6710" w14:paraId="58907A4E" w14:textId="1B5BC709" w:rsidTr="003179A9">
        <w:tc>
          <w:tcPr>
            <w:tcW w:w="3230" w:type="dxa"/>
          </w:tcPr>
          <w:p w14:paraId="67378905" w14:textId="1AC0D0DB" w:rsidR="00FA6710" w:rsidRPr="00B86823" w:rsidRDefault="00FA6710" w:rsidP="00455ED3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Erreichbarkeit im Krisenfall</w:t>
            </w:r>
          </w:p>
        </w:tc>
        <w:tc>
          <w:tcPr>
            <w:tcW w:w="11620" w:type="dxa"/>
          </w:tcPr>
          <w:p w14:paraId="14E8A067" w14:textId="77777777" w:rsidR="00FA6710" w:rsidRDefault="003325F4" w:rsidP="00455E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Alle Schüler*innen (</w:t>
            </w:r>
            <w:proofErr w:type="spellStart"/>
            <w:r>
              <w:rPr>
                <w:sz w:val="21"/>
                <w:szCs w:val="21"/>
              </w:rPr>
              <w:t>SuS</w:t>
            </w:r>
            <w:proofErr w:type="spellEnd"/>
            <w:r>
              <w:rPr>
                <w:sz w:val="21"/>
                <w:szCs w:val="21"/>
              </w:rPr>
              <w:t xml:space="preserve">) und alle Lehrer*innen (LL) sind über die Schul-Mailadresse erreichbar. </w:t>
            </w:r>
            <w:r>
              <w:br/>
            </w:r>
            <w:r>
              <w:rPr>
                <w:sz w:val="21"/>
                <w:szCs w:val="21"/>
              </w:rPr>
              <w:t xml:space="preserve">Aktuelle Telefonnummern aller Beteiligten liegen im Sekretariat auf. </w:t>
            </w:r>
            <w:r>
              <w:br/>
            </w:r>
            <w:r>
              <w:rPr>
                <w:sz w:val="21"/>
                <w:szCs w:val="21"/>
              </w:rPr>
              <w:t xml:space="preserve">Die Anwesenheit der </w:t>
            </w:r>
            <w:proofErr w:type="spellStart"/>
            <w:r>
              <w:rPr>
                <w:sz w:val="21"/>
                <w:szCs w:val="21"/>
              </w:rPr>
              <w:t>SuS</w:t>
            </w:r>
            <w:proofErr w:type="spellEnd"/>
            <w:r>
              <w:rPr>
                <w:sz w:val="21"/>
                <w:szCs w:val="21"/>
              </w:rPr>
              <w:t>, der LL und des sonstigen Personals und externer Personen wird täglich dokumentiert</w:t>
            </w:r>
          </w:p>
          <w:p w14:paraId="2AEF68AE" w14:textId="3B5E3D20" w:rsidR="00F379A0" w:rsidRDefault="00F379A0" w:rsidP="00455ED3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FA6710" w14:paraId="65778C35" w14:textId="3D8FAED5" w:rsidTr="003179A9">
        <w:tc>
          <w:tcPr>
            <w:tcW w:w="3230" w:type="dxa"/>
          </w:tcPr>
          <w:p w14:paraId="2EBB60A6" w14:textId="7FABF7DE" w:rsidR="00FA6710" w:rsidRPr="00B86823" w:rsidRDefault="00FA6710" w:rsidP="00455ED3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Maßnahmen beim Auftreten einer SARS-CoV-2-Infektion am Schulstandort</w:t>
            </w:r>
          </w:p>
        </w:tc>
        <w:tc>
          <w:tcPr>
            <w:tcW w:w="11620" w:type="dxa"/>
          </w:tcPr>
          <w:p w14:paraId="28BCAD8D" w14:textId="7C125352" w:rsidR="000E366C" w:rsidRDefault="003325F4" w:rsidP="00455E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Alle Personen der Schule wissen, dass sie bei auch nur geringen Anzeichen von Krankheit zu Hause bleiben sollen</w:t>
            </w:r>
            <w:r w:rsidR="000E366C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>
              <w:br/>
            </w:r>
            <w:r>
              <w:rPr>
                <w:sz w:val="21"/>
                <w:szCs w:val="21"/>
              </w:rPr>
              <w:t xml:space="preserve">Bei Auftreten von Symptomen in der Schule wird die nächste Bezugsperson (bei </w:t>
            </w:r>
            <w:proofErr w:type="spellStart"/>
            <w:r>
              <w:rPr>
                <w:sz w:val="21"/>
                <w:szCs w:val="21"/>
              </w:rPr>
              <w:t>SuS</w:t>
            </w:r>
            <w:proofErr w:type="spellEnd"/>
            <w:r>
              <w:rPr>
                <w:sz w:val="21"/>
                <w:szCs w:val="21"/>
              </w:rPr>
              <w:t xml:space="preserve"> die Lehrperson</w:t>
            </w:r>
            <w:r w:rsidR="006F0C99">
              <w:rPr>
                <w:sz w:val="21"/>
                <w:szCs w:val="21"/>
              </w:rPr>
              <w:t>) informier</w:t>
            </w:r>
            <w:r w:rsidR="000E366C">
              <w:rPr>
                <w:sz w:val="21"/>
                <w:szCs w:val="21"/>
              </w:rPr>
              <w:t>t.</w:t>
            </w:r>
            <w:r>
              <w:rPr>
                <w:sz w:val="21"/>
                <w:szCs w:val="21"/>
              </w:rPr>
              <w:t xml:space="preserve"> </w:t>
            </w:r>
          </w:p>
          <w:p w14:paraId="040CCF69" w14:textId="3944693D" w:rsidR="00FA6710" w:rsidRDefault="000E366C" w:rsidP="00455E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6F0C99">
              <w:rPr>
                <w:sz w:val="21"/>
                <w:szCs w:val="21"/>
              </w:rPr>
              <w:t xml:space="preserve">ls </w:t>
            </w:r>
            <w:r w:rsidR="00EB66EB">
              <w:rPr>
                <w:sz w:val="21"/>
                <w:szCs w:val="21"/>
              </w:rPr>
              <w:t>Aufenthalt</w:t>
            </w:r>
            <w:r w:rsidR="006F0C99">
              <w:rPr>
                <w:sz w:val="21"/>
                <w:szCs w:val="21"/>
              </w:rPr>
              <w:t>sraum</w:t>
            </w:r>
            <w:r w:rsidR="00815C06">
              <w:rPr>
                <w:sz w:val="21"/>
                <w:szCs w:val="21"/>
              </w:rPr>
              <w:t xml:space="preserve"> für positiv getestete Personen</w:t>
            </w:r>
            <w:r w:rsidR="006F0C99">
              <w:rPr>
                <w:sz w:val="21"/>
                <w:szCs w:val="21"/>
              </w:rPr>
              <w:t xml:space="preserve"> dient </w:t>
            </w:r>
            <w:r w:rsidR="00801A1C">
              <w:rPr>
                <w:sz w:val="21"/>
                <w:szCs w:val="21"/>
              </w:rPr>
              <w:t xml:space="preserve">am Vormittag </w:t>
            </w:r>
            <w:r w:rsidR="006F0C99">
              <w:rPr>
                <w:sz w:val="21"/>
                <w:szCs w:val="21"/>
              </w:rPr>
              <w:t>der EDV-Saal2</w:t>
            </w:r>
            <w:r w:rsidR="00801A1C">
              <w:rPr>
                <w:sz w:val="21"/>
                <w:szCs w:val="21"/>
              </w:rPr>
              <w:t xml:space="preserve"> (</w:t>
            </w:r>
            <w:proofErr w:type="spellStart"/>
            <w:r w:rsidR="00801A1C">
              <w:rPr>
                <w:sz w:val="21"/>
                <w:szCs w:val="21"/>
              </w:rPr>
              <w:t>Hortraum</w:t>
            </w:r>
            <w:proofErr w:type="spellEnd"/>
            <w:r w:rsidR="00801A1C">
              <w:rPr>
                <w:sz w:val="21"/>
                <w:szCs w:val="21"/>
              </w:rPr>
              <w:t>)</w:t>
            </w:r>
            <w:r w:rsidR="006F0C99">
              <w:rPr>
                <w:sz w:val="21"/>
                <w:szCs w:val="21"/>
              </w:rPr>
              <w:t>.</w:t>
            </w:r>
            <w:r w:rsidR="005B621F">
              <w:rPr>
                <w:sz w:val="21"/>
                <w:szCs w:val="21"/>
              </w:rPr>
              <w:t xml:space="preserve"> </w:t>
            </w:r>
            <w:r w:rsidR="00801A1C">
              <w:rPr>
                <w:sz w:val="21"/>
                <w:szCs w:val="21"/>
              </w:rPr>
              <w:t>Am Nachmittag wird die der Direktion nächst</w:t>
            </w:r>
            <w:r w:rsidR="004902CE">
              <w:rPr>
                <w:sz w:val="21"/>
                <w:szCs w:val="21"/>
              </w:rPr>
              <w:t>e</w:t>
            </w:r>
            <w:r w:rsidR="00801A1C">
              <w:rPr>
                <w:sz w:val="21"/>
                <w:szCs w:val="21"/>
              </w:rPr>
              <w:t xml:space="preserve"> freie Klasse benützt.</w:t>
            </w:r>
            <w:r w:rsidR="003325F4">
              <w:rPr>
                <w:sz w:val="21"/>
                <w:szCs w:val="21"/>
              </w:rPr>
              <w:t xml:space="preserve"> </w:t>
            </w:r>
            <w:r w:rsidR="003325F4">
              <w:br/>
            </w:r>
            <w:r w:rsidR="002F5C0E">
              <w:rPr>
                <w:sz w:val="21"/>
                <w:szCs w:val="21"/>
              </w:rPr>
              <w:lastRenderedPageBreak/>
              <w:t>Schüler*innen</w:t>
            </w:r>
            <w:r w:rsidR="003325F4">
              <w:rPr>
                <w:sz w:val="21"/>
                <w:szCs w:val="21"/>
              </w:rPr>
              <w:t xml:space="preserve"> mit positivem Testergebnis müssen umgehend abgeholt werden. </w:t>
            </w:r>
            <w:r w:rsidR="003325F4">
              <w:br/>
            </w:r>
            <w:r w:rsidR="003325F4">
              <w:rPr>
                <w:sz w:val="21"/>
                <w:szCs w:val="21"/>
              </w:rPr>
              <w:t xml:space="preserve">Sollte eine Klasse ins </w:t>
            </w:r>
            <w:proofErr w:type="spellStart"/>
            <w:r w:rsidR="003325F4">
              <w:rPr>
                <w:sz w:val="21"/>
                <w:szCs w:val="21"/>
              </w:rPr>
              <w:t>Distance</w:t>
            </w:r>
            <w:proofErr w:type="spellEnd"/>
            <w:r w:rsidR="003325F4">
              <w:rPr>
                <w:sz w:val="21"/>
                <w:szCs w:val="21"/>
              </w:rPr>
              <w:t xml:space="preserve"> Learning geschickt werden, kommt die Information via Schul-Mailadresse und Schul-Homepage</w:t>
            </w:r>
            <w:r w:rsidR="006F0C99">
              <w:rPr>
                <w:sz w:val="21"/>
                <w:szCs w:val="21"/>
              </w:rPr>
              <w:t xml:space="preserve"> bzw. Web-</w:t>
            </w:r>
            <w:proofErr w:type="spellStart"/>
            <w:r w:rsidR="006F0C99">
              <w:rPr>
                <w:sz w:val="21"/>
                <w:szCs w:val="21"/>
              </w:rPr>
              <w:t>Untis</w:t>
            </w:r>
            <w:proofErr w:type="spellEnd"/>
            <w:r w:rsidR="003325F4">
              <w:rPr>
                <w:sz w:val="21"/>
                <w:szCs w:val="21"/>
              </w:rPr>
              <w:t xml:space="preserve">. </w:t>
            </w:r>
            <w:r w:rsidR="003325F4">
              <w:br/>
            </w:r>
            <w:r w:rsidR="003325F4">
              <w:rPr>
                <w:sz w:val="21"/>
                <w:szCs w:val="21"/>
              </w:rPr>
              <w:t xml:space="preserve">Alle kennen MS-Teams und wissen, wie man damit arbeitet. </w:t>
            </w:r>
            <w:r w:rsidR="003325F4">
              <w:br/>
            </w:r>
            <w:r w:rsidR="003325F4">
              <w:rPr>
                <w:sz w:val="21"/>
                <w:szCs w:val="21"/>
              </w:rPr>
              <w:t>Auch ortsungebundener Unterricht und die Anwesenheit dabei werden im Klassenbuch dokumentiert.</w:t>
            </w:r>
          </w:p>
          <w:p w14:paraId="62A3EF36" w14:textId="77777777" w:rsidR="00CF0D3B" w:rsidRDefault="00CF0D3B" w:rsidP="00455ED3">
            <w:pPr>
              <w:rPr>
                <w:sz w:val="21"/>
                <w:szCs w:val="21"/>
              </w:rPr>
            </w:pPr>
            <w:r w:rsidRPr="00CF0D3B">
              <w:rPr>
                <w:sz w:val="21"/>
                <w:szCs w:val="21"/>
              </w:rPr>
              <w:t>Maskenpausen für positiv getestete, aber symptomfreie Schüler/innen, Lehr- und</w:t>
            </w:r>
            <w:r>
              <w:rPr>
                <w:sz w:val="21"/>
                <w:szCs w:val="21"/>
              </w:rPr>
              <w:t xml:space="preserve"> </w:t>
            </w:r>
            <w:r w:rsidRPr="00CF0D3B">
              <w:rPr>
                <w:sz w:val="21"/>
                <w:szCs w:val="21"/>
              </w:rPr>
              <w:t>Verwaltungspersonal (vorläufig) nur im nördlichen Pausenhof.</w:t>
            </w:r>
            <w:r w:rsidRPr="00CF0D3B">
              <w:rPr>
                <w:sz w:val="21"/>
                <w:szCs w:val="21"/>
              </w:rPr>
              <w:br/>
              <w:t xml:space="preserve">Beim Besuch </w:t>
            </w:r>
            <w:r>
              <w:rPr>
                <w:sz w:val="21"/>
                <w:szCs w:val="21"/>
              </w:rPr>
              <w:t xml:space="preserve">bei </w:t>
            </w:r>
            <w:r w:rsidRPr="00CF0D3B">
              <w:rPr>
                <w:sz w:val="21"/>
                <w:szCs w:val="21"/>
              </w:rPr>
              <w:t>der Schulärztin ist ein MNS bzw. einer FFP2-Maske zu tragen.</w:t>
            </w:r>
          </w:p>
          <w:p w14:paraId="4C32F021" w14:textId="4DF2473E" w:rsidR="00F379A0" w:rsidRDefault="00F379A0" w:rsidP="00455ED3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FA6710" w14:paraId="34017F13" w14:textId="5932F828" w:rsidTr="003179A9">
        <w:tc>
          <w:tcPr>
            <w:tcW w:w="3230" w:type="dxa"/>
          </w:tcPr>
          <w:p w14:paraId="53C7D349" w14:textId="495E9DDF" w:rsidR="00FA6710" w:rsidRPr="00B86823" w:rsidRDefault="00FA6710" w:rsidP="00455ED3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Bedarf an </w:t>
            </w:r>
            <w:r w:rsidRPr="00B86823">
              <w:rPr>
                <w:b/>
                <w:bCs/>
                <w:sz w:val="20"/>
                <w:szCs w:val="20"/>
              </w:rPr>
              <w:br/>
            </w:r>
            <w:r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Schutzmaterial</w:t>
            </w:r>
          </w:p>
        </w:tc>
        <w:tc>
          <w:tcPr>
            <w:tcW w:w="11620" w:type="dxa"/>
          </w:tcPr>
          <w:p w14:paraId="5B19521C" w14:textId="77777777" w:rsidR="00FA6710" w:rsidRDefault="006F0C99" w:rsidP="00455E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Schutzmaterial (MNS, Desinfektionsmittel, Tests ...) wird regelmäßig und zeitgerecht nachbestellt. </w:t>
            </w:r>
            <w:r>
              <w:br/>
            </w:r>
            <w:r>
              <w:rPr>
                <w:sz w:val="21"/>
                <w:szCs w:val="21"/>
              </w:rPr>
              <w:t>Auf die Materialverwaltung und Dokumentation am Standort wird geachtet.</w:t>
            </w:r>
          </w:p>
          <w:p w14:paraId="1366EC07" w14:textId="461CD4B7" w:rsidR="00F379A0" w:rsidRDefault="00F379A0" w:rsidP="00455ED3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FA6710" w14:paraId="5396A3F0" w14:textId="6E7985AF" w:rsidTr="003179A9">
        <w:tc>
          <w:tcPr>
            <w:tcW w:w="3230" w:type="dxa"/>
          </w:tcPr>
          <w:p w14:paraId="7313A465" w14:textId="4CCB7F54" w:rsidR="00FA6710" w:rsidRPr="00B86823" w:rsidRDefault="00FA6710" w:rsidP="00455ED3">
            <w:pP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B86823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Schulveranstaltungen und schulbezogene Veranstaltungen</w:t>
            </w:r>
          </w:p>
        </w:tc>
        <w:tc>
          <w:tcPr>
            <w:tcW w:w="11620" w:type="dxa"/>
          </w:tcPr>
          <w:p w14:paraId="3E0A8D90" w14:textId="73825637" w:rsidR="00FA6710" w:rsidRDefault="006F0C99" w:rsidP="00455E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 der Durchführung von Schulveranstaltungen und schulbezogenen Veranstaltungen erfolgt eine Risikoanalyse zur Risikoeinschätzung.</w:t>
            </w:r>
            <w:r w:rsidR="007347F6">
              <w:rPr>
                <w:sz w:val="21"/>
                <w:szCs w:val="21"/>
              </w:rPr>
              <w:t xml:space="preserve"> </w:t>
            </w:r>
            <w:r w:rsidR="00114A3F">
              <w:rPr>
                <w:sz w:val="21"/>
                <w:szCs w:val="21"/>
              </w:rPr>
              <w:t>Auf die Möglichkeit k</w:t>
            </w:r>
            <w:r w:rsidR="007347F6">
              <w:rPr>
                <w:sz w:val="21"/>
                <w:szCs w:val="21"/>
              </w:rPr>
              <w:t>ostenfrei</w:t>
            </w:r>
            <w:r w:rsidR="00114A3F">
              <w:rPr>
                <w:sz w:val="21"/>
                <w:szCs w:val="21"/>
              </w:rPr>
              <w:t>er</w:t>
            </w:r>
            <w:r w:rsidR="007347F6">
              <w:rPr>
                <w:sz w:val="21"/>
                <w:szCs w:val="21"/>
              </w:rPr>
              <w:t xml:space="preserve"> Stornierungsmöglichkeit</w:t>
            </w:r>
            <w:r w:rsidR="00114A3F">
              <w:rPr>
                <w:sz w:val="21"/>
                <w:szCs w:val="21"/>
              </w:rPr>
              <w:t>e</w:t>
            </w:r>
            <w:r w:rsidR="007347F6">
              <w:rPr>
                <w:sz w:val="21"/>
                <w:szCs w:val="21"/>
              </w:rPr>
              <w:t>n</w:t>
            </w:r>
            <w:r w:rsidR="00114A3F">
              <w:rPr>
                <w:sz w:val="21"/>
                <w:szCs w:val="21"/>
              </w:rPr>
              <w:t xml:space="preserve"> wird besonders geachtet.</w:t>
            </w:r>
            <w:r w:rsidR="007347F6">
              <w:rPr>
                <w:sz w:val="21"/>
                <w:szCs w:val="21"/>
              </w:rPr>
              <w:t xml:space="preserve"> </w:t>
            </w:r>
          </w:p>
          <w:p w14:paraId="625775E2" w14:textId="77777777" w:rsidR="00D4424E" w:rsidRDefault="00A33D7C" w:rsidP="00455ED3">
            <w:pPr>
              <w:rPr>
                <w:sz w:val="21"/>
                <w:szCs w:val="21"/>
              </w:rPr>
            </w:pPr>
            <w:r w:rsidRPr="00E05AF8">
              <w:rPr>
                <w:sz w:val="21"/>
                <w:szCs w:val="21"/>
              </w:rPr>
              <w:t>Bei Veranstaltungen unter Beteiligung von exter</w:t>
            </w:r>
            <w:r w:rsidR="00222BB6" w:rsidRPr="00E05AF8">
              <w:rPr>
                <w:sz w:val="21"/>
                <w:szCs w:val="21"/>
              </w:rPr>
              <w:t>nen Personen im Schulhaus</w:t>
            </w:r>
            <w:r w:rsidR="00E05AF8">
              <w:rPr>
                <w:sz w:val="21"/>
                <w:szCs w:val="21"/>
              </w:rPr>
              <w:t xml:space="preserve"> (Elternspr</w:t>
            </w:r>
            <w:r w:rsidR="00E601C1">
              <w:rPr>
                <w:sz w:val="21"/>
                <w:szCs w:val="21"/>
              </w:rPr>
              <w:t>e</w:t>
            </w:r>
            <w:r w:rsidR="00E05AF8">
              <w:rPr>
                <w:sz w:val="21"/>
                <w:szCs w:val="21"/>
              </w:rPr>
              <w:t>chtag, Elternabende, Matura</w:t>
            </w:r>
            <w:r w:rsidR="00E601C1">
              <w:rPr>
                <w:sz w:val="21"/>
                <w:szCs w:val="21"/>
              </w:rPr>
              <w:t>verabschiedung, …)</w:t>
            </w:r>
            <w:r w:rsidR="00222BB6" w:rsidRPr="00E05AF8">
              <w:rPr>
                <w:sz w:val="21"/>
                <w:szCs w:val="21"/>
              </w:rPr>
              <w:t xml:space="preserve"> wird die </w:t>
            </w:r>
            <w:r w:rsidR="00E05AF8" w:rsidRPr="00E05AF8">
              <w:rPr>
                <w:sz w:val="21"/>
                <w:szCs w:val="21"/>
              </w:rPr>
              <w:t xml:space="preserve">vorherige </w:t>
            </w:r>
            <w:r w:rsidR="00222BB6" w:rsidRPr="00E05AF8">
              <w:rPr>
                <w:sz w:val="21"/>
                <w:szCs w:val="21"/>
              </w:rPr>
              <w:t>Testung</w:t>
            </w:r>
            <w:r w:rsidR="00E05AF8" w:rsidRPr="00E05AF8">
              <w:rPr>
                <w:sz w:val="21"/>
                <w:szCs w:val="21"/>
              </w:rPr>
              <w:t xml:space="preserve"> </w:t>
            </w:r>
            <w:r w:rsidR="00222BB6" w:rsidRPr="00E05AF8">
              <w:rPr>
                <w:sz w:val="21"/>
                <w:szCs w:val="21"/>
              </w:rPr>
              <w:t>empfohlen</w:t>
            </w:r>
            <w:r w:rsidR="00E05AF8" w:rsidRPr="00E05AF8">
              <w:rPr>
                <w:sz w:val="21"/>
                <w:szCs w:val="21"/>
              </w:rPr>
              <w:t>.</w:t>
            </w:r>
          </w:p>
          <w:p w14:paraId="470A6CCE" w14:textId="756FF002" w:rsidR="00F379A0" w:rsidRDefault="00F379A0" w:rsidP="00455ED3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14:paraId="0CF06ECB" w14:textId="77777777" w:rsidR="00D3765C" w:rsidRPr="001224EB" w:rsidRDefault="00D3765C" w:rsidP="00E601C1">
      <w:pPr>
        <w:spacing w:after="0" w:line="240" w:lineRule="auto"/>
        <w:rPr>
          <w:rFonts w:cstheme="minorHAnsi"/>
          <w:b/>
          <w:bCs/>
        </w:rPr>
      </w:pPr>
    </w:p>
    <w:p w14:paraId="0B1BD387" w14:textId="77EB96A5" w:rsidR="00E079B3" w:rsidRPr="00E079B3" w:rsidRDefault="00E079B3" w:rsidP="00E079B3">
      <w:pPr>
        <w:rPr>
          <w:rFonts w:cstheme="minorHAnsi"/>
          <w:sz w:val="144"/>
          <w:szCs w:val="144"/>
        </w:rPr>
        <w:sectPr w:rsidR="00E079B3" w:rsidRPr="00E079B3" w:rsidSect="001224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962" w:bottom="709" w:left="1134" w:header="708" w:footer="708" w:gutter="0"/>
          <w:cols w:space="708"/>
          <w:docGrid w:linePitch="360"/>
        </w:sectPr>
      </w:pPr>
    </w:p>
    <w:p w14:paraId="1A994C37" w14:textId="7C01ACAC" w:rsidR="00D3765C" w:rsidRPr="008609C9" w:rsidRDefault="00D3765C" w:rsidP="00D3765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609C9">
        <w:rPr>
          <w:rFonts w:cstheme="minorHAnsi"/>
          <w:b/>
          <w:bCs/>
          <w:sz w:val="28"/>
          <w:szCs w:val="28"/>
        </w:rPr>
        <w:lastRenderedPageBreak/>
        <w:t xml:space="preserve">Hygiene- und Präventionskonzept der </w:t>
      </w:r>
      <w:r w:rsidR="00D66725" w:rsidRPr="008609C9">
        <w:rPr>
          <w:rFonts w:cstheme="minorHAnsi"/>
          <w:b/>
          <w:bCs/>
          <w:sz w:val="28"/>
          <w:szCs w:val="28"/>
        </w:rPr>
        <w:t xml:space="preserve">PRAXISEINRICHTUNGEN </w:t>
      </w:r>
      <w:r w:rsidRPr="008609C9">
        <w:rPr>
          <w:rFonts w:cstheme="minorHAnsi"/>
          <w:b/>
          <w:bCs/>
          <w:sz w:val="28"/>
          <w:szCs w:val="28"/>
        </w:rPr>
        <w:t>der</w:t>
      </w:r>
      <w:r w:rsidR="00D66725">
        <w:rPr>
          <w:rFonts w:cstheme="minorHAnsi"/>
          <w:b/>
          <w:bCs/>
          <w:sz w:val="28"/>
          <w:szCs w:val="28"/>
        </w:rPr>
        <w:t xml:space="preserve"> </w:t>
      </w:r>
      <w:r w:rsidRPr="008609C9">
        <w:rPr>
          <w:rFonts w:cstheme="minorHAnsi"/>
          <w:b/>
          <w:bCs/>
          <w:sz w:val="28"/>
          <w:szCs w:val="28"/>
        </w:rPr>
        <w:t>BAfEP Hartberg</w:t>
      </w:r>
    </w:p>
    <w:p w14:paraId="4301291E" w14:textId="77777777" w:rsidR="00CC3BC2" w:rsidRDefault="00CC3BC2" w:rsidP="00CC3BC2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14:paraId="060DA19E" w14:textId="2BE6741C" w:rsidR="00D3765C" w:rsidRPr="00CC3BC2" w:rsidRDefault="00D3765C" w:rsidP="00CC3BC2">
      <w:pPr>
        <w:pStyle w:val="Standard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CC3BC2">
        <w:rPr>
          <w:rFonts w:asciiTheme="minorHAnsi" w:hAnsiTheme="minorHAnsi" w:cstheme="minorHAnsi"/>
          <w:b/>
          <w:u w:val="single"/>
        </w:rPr>
        <w:t xml:space="preserve">Eingewöhnung </w:t>
      </w:r>
      <w:r w:rsidRPr="00CC3BC2">
        <w:rPr>
          <w:rFonts w:asciiTheme="minorHAnsi" w:hAnsiTheme="minorHAnsi" w:cstheme="minorHAnsi"/>
          <w:u w:val="single"/>
        </w:rPr>
        <w:t xml:space="preserve">in Zeiten des Coronavirus </w:t>
      </w:r>
    </w:p>
    <w:p w14:paraId="53FDD063" w14:textId="77777777" w:rsidR="00D3765C" w:rsidRDefault="00D3765C" w:rsidP="00D3765C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B304353" w14:textId="77777777" w:rsidR="00D3765C" w:rsidRPr="00BA69A6" w:rsidRDefault="00D3765C" w:rsidP="00D3765C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A69A6">
        <w:rPr>
          <w:rFonts w:asciiTheme="minorHAnsi" w:hAnsiTheme="minorHAnsi" w:cstheme="minorHAnsi"/>
        </w:rPr>
        <w:t xml:space="preserve">Durchführung von Eingewöhnungsprozessen und der Gestaltung des Kindergartenalltages in enger Abstimmung mit den Eltern und unter Beteiligung der Eltern </w:t>
      </w:r>
    </w:p>
    <w:p w14:paraId="1593AD6F" w14:textId="77777777" w:rsidR="00D3765C" w:rsidRPr="00BA69A6" w:rsidRDefault="00D3765C" w:rsidP="00D3765C">
      <w:pPr>
        <w:pStyle w:val="StandardWeb"/>
        <w:numPr>
          <w:ilvl w:val="0"/>
          <w:numId w:val="4"/>
        </w:numPr>
        <w:rPr>
          <w:rFonts w:asciiTheme="minorHAnsi" w:hAnsiTheme="minorHAnsi" w:cstheme="minorHAnsi"/>
        </w:rPr>
      </w:pPr>
      <w:r w:rsidRPr="00BA69A6">
        <w:rPr>
          <w:rFonts w:asciiTheme="minorHAnsi" w:hAnsiTheme="minorHAnsi" w:cstheme="minorHAnsi"/>
        </w:rPr>
        <w:t xml:space="preserve">Unter Einhaltung der Hygienemaßnahmen und in Absprache mit der Kindergartenpädagogin dürfen Eltern zu diesem Zwecke die Einrichtungen auch betreten und bei der </w:t>
      </w:r>
      <w:proofErr w:type="spellStart"/>
      <w:r w:rsidRPr="00BA69A6">
        <w:rPr>
          <w:rFonts w:asciiTheme="minorHAnsi" w:hAnsiTheme="minorHAnsi" w:cstheme="minorHAnsi"/>
        </w:rPr>
        <w:t>Eingewöhnung</w:t>
      </w:r>
      <w:proofErr w:type="spellEnd"/>
      <w:r w:rsidRPr="00BA69A6">
        <w:rPr>
          <w:rFonts w:asciiTheme="minorHAnsi" w:hAnsiTheme="minorHAnsi" w:cstheme="minorHAnsi"/>
        </w:rPr>
        <w:t xml:space="preserve"> dabei sein. </w:t>
      </w:r>
    </w:p>
    <w:p w14:paraId="5D712C7A" w14:textId="77777777" w:rsidR="00D3765C" w:rsidRPr="00BA69A6" w:rsidRDefault="00D3765C" w:rsidP="00D3765C">
      <w:pPr>
        <w:pStyle w:val="StandardWeb"/>
        <w:rPr>
          <w:rFonts w:asciiTheme="minorHAnsi" w:hAnsiTheme="minorHAnsi" w:cstheme="minorHAnsi"/>
          <w:u w:val="single"/>
        </w:rPr>
      </w:pPr>
      <w:r w:rsidRPr="00CC3BC2">
        <w:rPr>
          <w:rFonts w:asciiTheme="minorHAnsi" w:hAnsiTheme="minorHAnsi" w:cstheme="minorHAnsi"/>
          <w:b/>
          <w:bCs/>
          <w:u w:val="single"/>
        </w:rPr>
        <w:t>Bringen und Abholen</w:t>
      </w:r>
      <w:r w:rsidRPr="00BA69A6">
        <w:rPr>
          <w:rFonts w:asciiTheme="minorHAnsi" w:hAnsiTheme="minorHAnsi" w:cstheme="minorHAnsi"/>
          <w:u w:val="single"/>
        </w:rPr>
        <w:t xml:space="preserve"> der Kinder in der Krippe und im Kindergarten</w:t>
      </w:r>
    </w:p>
    <w:p w14:paraId="1576BAB1" w14:textId="700A935E" w:rsidR="00D3765C" w:rsidRPr="00BA69A6" w:rsidRDefault="007947AD" w:rsidP="00D3765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 xml:space="preserve">Kinder bzw. deren </w:t>
      </w:r>
      <w:r w:rsidR="00D3765C">
        <w:rPr>
          <w:rFonts w:cstheme="minorHAnsi"/>
          <w:sz w:val="24"/>
          <w:szCs w:val="24"/>
        </w:rPr>
        <w:t>Bezugspersonen dürfen</w:t>
      </w:r>
      <w:r w:rsidR="00D3765C" w:rsidRPr="00BA69A6">
        <w:rPr>
          <w:rFonts w:cstheme="minorHAnsi"/>
          <w:sz w:val="24"/>
          <w:szCs w:val="24"/>
        </w:rPr>
        <w:t xml:space="preserve"> auf keinen Fall in die Institution, wenn Sie Krankheitssymptome verspüren.</w:t>
      </w:r>
    </w:p>
    <w:p w14:paraId="06E4E57B" w14:textId="77777777" w:rsidR="00D3765C" w:rsidRPr="00BA69A6" w:rsidRDefault="00D3765C" w:rsidP="00D3765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>Mit dem</w:t>
      </w:r>
      <w:r w:rsidRPr="00BA69A6">
        <w:rPr>
          <w:rFonts w:cstheme="minorHAnsi"/>
          <w:sz w:val="24"/>
          <w:szCs w:val="24"/>
        </w:rPr>
        <w:t xml:space="preserve"> Kind</w:t>
      </w:r>
      <w:r>
        <w:rPr>
          <w:rFonts w:cstheme="minorHAnsi"/>
          <w:sz w:val="24"/>
          <w:szCs w:val="24"/>
        </w:rPr>
        <w:t xml:space="preserve"> gemeinsam</w:t>
      </w:r>
      <w:r w:rsidRPr="00BA69A6">
        <w:rPr>
          <w:rFonts w:cstheme="minorHAnsi"/>
          <w:sz w:val="24"/>
          <w:szCs w:val="24"/>
        </w:rPr>
        <w:t xml:space="preserve"> vor Eintritt in den Gruppenraum gründlich </w:t>
      </w:r>
      <w:r>
        <w:rPr>
          <w:rFonts w:cstheme="minorHAnsi"/>
          <w:sz w:val="24"/>
          <w:szCs w:val="24"/>
        </w:rPr>
        <w:t xml:space="preserve">die Hände waschen </w:t>
      </w:r>
      <w:r w:rsidRPr="00BA69A6">
        <w:rPr>
          <w:rFonts w:cstheme="minorHAnsi"/>
          <w:sz w:val="24"/>
          <w:szCs w:val="24"/>
        </w:rPr>
        <w:t xml:space="preserve">(mind. 20 bis 30 Sekunden) mit Wasser und Seife die </w:t>
      </w:r>
      <w:proofErr w:type="spellStart"/>
      <w:r w:rsidRPr="00BA69A6">
        <w:rPr>
          <w:rFonts w:cstheme="minorHAnsi"/>
          <w:sz w:val="24"/>
          <w:szCs w:val="24"/>
        </w:rPr>
        <w:t>Hände</w:t>
      </w:r>
      <w:proofErr w:type="spellEnd"/>
      <w:r w:rsidRPr="00BA69A6">
        <w:rPr>
          <w:rFonts w:cstheme="minorHAnsi"/>
          <w:sz w:val="24"/>
          <w:szCs w:val="24"/>
        </w:rPr>
        <w:t xml:space="preserve">. </w:t>
      </w:r>
    </w:p>
    <w:p w14:paraId="1644569C" w14:textId="77777777" w:rsidR="00D3765C" w:rsidRPr="00BA69A6" w:rsidRDefault="00D3765C" w:rsidP="00D3765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>Die</w:t>
      </w:r>
      <w:r w:rsidRPr="00BA69A6">
        <w:rPr>
          <w:rFonts w:cstheme="minorHAnsi"/>
          <w:sz w:val="24"/>
          <w:szCs w:val="24"/>
        </w:rPr>
        <w:t xml:space="preserve"> Jacke und </w:t>
      </w:r>
      <w:r>
        <w:rPr>
          <w:rFonts w:cstheme="minorHAnsi"/>
          <w:sz w:val="24"/>
          <w:szCs w:val="24"/>
        </w:rPr>
        <w:t>die</w:t>
      </w:r>
      <w:r w:rsidRPr="00BA69A6">
        <w:rPr>
          <w:rFonts w:cstheme="minorHAnsi"/>
          <w:sz w:val="24"/>
          <w:szCs w:val="24"/>
        </w:rPr>
        <w:t xml:space="preserve"> Straßenschuhe </w:t>
      </w:r>
      <w:proofErr w:type="gramStart"/>
      <w:r w:rsidRPr="00BA69A6">
        <w:rPr>
          <w:rFonts w:cstheme="minorHAnsi"/>
          <w:sz w:val="24"/>
          <w:szCs w:val="24"/>
        </w:rPr>
        <w:t>werden</w:t>
      </w:r>
      <w:proofErr w:type="gramEnd"/>
      <w:r w:rsidRPr="00BA69A6">
        <w:rPr>
          <w:rFonts w:cstheme="minorHAnsi"/>
          <w:sz w:val="24"/>
          <w:szCs w:val="24"/>
        </w:rPr>
        <w:t xml:space="preserve"> mit denen des Kindes in der Garderobe aufbewahrt. </w:t>
      </w:r>
    </w:p>
    <w:p w14:paraId="56BB579E" w14:textId="0AAC2CC2" w:rsidR="00D3765C" w:rsidRPr="00BA69A6" w:rsidRDefault="00D3765C" w:rsidP="00D3765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>Eltern b</w:t>
      </w:r>
      <w:r w:rsidRPr="00BA69A6">
        <w:rPr>
          <w:rFonts w:cstheme="minorHAnsi"/>
          <w:sz w:val="24"/>
          <w:szCs w:val="24"/>
        </w:rPr>
        <w:t xml:space="preserve">enutzen </w:t>
      </w:r>
      <w:proofErr w:type="gramStart"/>
      <w:r w:rsidRPr="00BA69A6">
        <w:rPr>
          <w:rFonts w:cstheme="minorHAnsi"/>
          <w:sz w:val="24"/>
          <w:szCs w:val="24"/>
        </w:rPr>
        <w:t>ausschließlich d</w:t>
      </w:r>
      <w:r w:rsidR="00027A7D">
        <w:rPr>
          <w:rFonts w:cstheme="minorHAnsi"/>
          <w:sz w:val="24"/>
          <w:szCs w:val="24"/>
        </w:rPr>
        <w:t>i</w:t>
      </w:r>
      <w:r w:rsidRPr="00BA69A6">
        <w:rPr>
          <w:rFonts w:cstheme="minorHAnsi"/>
          <w:sz w:val="24"/>
          <w:szCs w:val="24"/>
        </w:rPr>
        <w:t>e Toiletten</w:t>
      </w:r>
      <w:proofErr w:type="gramEnd"/>
      <w:r w:rsidRPr="00BA69A6">
        <w:rPr>
          <w:rFonts w:cstheme="minorHAnsi"/>
          <w:sz w:val="24"/>
          <w:szCs w:val="24"/>
        </w:rPr>
        <w:t xml:space="preserve"> im Gang und waschen sich anschließend gründlich (20 bis 30 Sekunden) mit Wasser und Seife die Hände.</w:t>
      </w:r>
    </w:p>
    <w:p w14:paraId="6C1D2409" w14:textId="77777777" w:rsidR="00D3765C" w:rsidRPr="00BA69A6" w:rsidRDefault="00D3765C" w:rsidP="00D3765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>Einhalten des</w:t>
      </w:r>
      <w:r w:rsidRPr="00BA69A6">
        <w:rPr>
          <w:rFonts w:cstheme="minorHAnsi"/>
          <w:sz w:val="24"/>
          <w:szCs w:val="24"/>
        </w:rPr>
        <w:t xml:space="preserve"> Mindestabstand</w:t>
      </w:r>
      <w:r>
        <w:rPr>
          <w:rFonts w:cstheme="minorHAnsi"/>
          <w:sz w:val="24"/>
          <w:szCs w:val="24"/>
        </w:rPr>
        <w:t xml:space="preserve">es </w:t>
      </w:r>
      <w:r w:rsidRPr="00BA69A6">
        <w:rPr>
          <w:rFonts w:cstheme="minorHAnsi"/>
          <w:sz w:val="24"/>
          <w:szCs w:val="24"/>
        </w:rPr>
        <w:t>(außer zu Ihrem eigenen Kind)</w:t>
      </w:r>
      <w:r>
        <w:rPr>
          <w:rFonts w:cstheme="minorHAnsi"/>
          <w:sz w:val="24"/>
          <w:szCs w:val="24"/>
        </w:rPr>
        <w:t>.</w:t>
      </w:r>
    </w:p>
    <w:p w14:paraId="34FC4CBB" w14:textId="0A3DB897" w:rsidR="00D3765C" w:rsidRPr="00BA69A6" w:rsidRDefault="00D3765C" w:rsidP="00D3765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A69A6">
        <w:rPr>
          <w:rFonts w:eastAsia="Times New Roman" w:cstheme="minorHAnsi"/>
          <w:sz w:val="24"/>
          <w:szCs w:val="24"/>
          <w:lang w:eastAsia="de-DE"/>
        </w:rPr>
        <w:t xml:space="preserve">Kinder </w:t>
      </w:r>
      <w:r>
        <w:rPr>
          <w:rFonts w:eastAsia="Times New Roman" w:cstheme="minorHAnsi"/>
          <w:sz w:val="24"/>
          <w:szCs w:val="24"/>
          <w:lang w:eastAsia="de-DE"/>
        </w:rPr>
        <w:t>werden</w:t>
      </w:r>
      <w:r w:rsidRPr="00BA69A6">
        <w:rPr>
          <w:rFonts w:eastAsia="Times New Roman" w:cstheme="minorHAnsi"/>
          <w:sz w:val="24"/>
          <w:szCs w:val="24"/>
          <w:lang w:eastAsia="de-DE"/>
        </w:rPr>
        <w:t xml:space="preserve"> nur von einer Person gebracht und abgeholt.</w:t>
      </w:r>
    </w:p>
    <w:p w14:paraId="6C1E59A3" w14:textId="77777777" w:rsidR="00D3765C" w:rsidRPr="00BA69A6" w:rsidRDefault="00D3765C" w:rsidP="00D3765C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Mitbringen von</w:t>
      </w:r>
      <w:r w:rsidRPr="00BA69A6">
        <w:rPr>
          <w:rFonts w:cstheme="minorHAnsi"/>
          <w:sz w:val="24"/>
          <w:szCs w:val="24"/>
        </w:rPr>
        <w:t xml:space="preserve"> geeignete</w:t>
      </w:r>
      <w:r>
        <w:rPr>
          <w:rFonts w:cstheme="minorHAnsi"/>
          <w:sz w:val="24"/>
          <w:szCs w:val="24"/>
        </w:rPr>
        <w:t>r</w:t>
      </w:r>
      <w:r w:rsidRPr="00BA69A6">
        <w:rPr>
          <w:rFonts w:cstheme="minorHAnsi"/>
          <w:sz w:val="24"/>
          <w:szCs w:val="24"/>
        </w:rPr>
        <w:t xml:space="preserve"> Bekleidung</w:t>
      </w:r>
      <w:r w:rsidRPr="00C867C0">
        <w:rPr>
          <w:rFonts w:cstheme="minorHAnsi"/>
          <w:sz w:val="24"/>
          <w:szCs w:val="24"/>
        </w:rPr>
        <w:t xml:space="preserve"> </w:t>
      </w:r>
      <w:r w:rsidRPr="00BA69A6">
        <w:rPr>
          <w:rFonts w:cstheme="minorHAnsi"/>
          <w:sz w:val="24"/>
          <w:szCs w:val="24"/>
        </w:rPr>
        <w:t>für den Aufenthalt im Freien</w:t>
      </w:r>
      <w:r>
        <w:rPr>
          <w:rFonts w:cstheme="minorHAnsi"/>
          <w:sz w:val="24"/>
          <w:szCs w:val="24"/>
        </w:rPr>
        <w:t>.</w:t>
      </w:r>
    </w:p>
    <w:p w14:paraId="6361A2A5" w14:textId="77777777" w:rsidR="00D3765C" w:rsidRPr="00BA69A6" w:rsidRDefault="00D3765C" w:rsidP="00D3765C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Mitbringen</w:t>
      </w:r>
      <w:r w:rsidRPr="00BA69A6">
        <w:rPr>
          <w:rFonts w:cstheme="minorHAnsi"/>
          <w:sz w:val="24"/>
          <w:szCs w:val="24"/>
        </w:rPr>
        <w:t xml:space="preserve"> einer eigenen Trinkflasche.</w:t>
      </w:r>
    </w:p>
    <w:p w14:paraId="33A98B74" w14:textId="77777777" w:rsidR="00D3765C" w:rsidRPr="00BA69A6" w:rsidRDefault="00D3765C" w:rsidP="00D3765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CC3BC2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Aufenthalt</w:t>
      </w:r>
      <w:r w:rsidRPr="00BA69A6">
        <w:rPr>
          <w:rFonts w:eastAsia="Times New Roman" w:cstheme="minorHAnsi"/>
          <w:sz w:val="24"/>
          <w:szCs w:val="24"/>
          <w:u w:val="single"/>
          <w:lang w:eastAsia="de-DE"/>
        </w:rPr>
        <w:t xml:space="preserve"> in der Garderobe:</w:t>
      </w:r>
    </w:p>
    <w:p w14:paraId="610C339B" w14:textId="66F71C2C" w:rsidR="00D3765C" w:rsidRPr="00BA69A6" w:rsidRDefault="00D3765C" w:rsidP="00D3765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</w:t>
      </w:r>
      <w:r w:rsidRPr="00BA69A6">
        <w:rPr>
          <w:rFonts w:eastAsia="Times New Roman" w:cstheme="minorHAnsi"/>
          <w:sz w:val="24"/>
          <w:szCs w:val="24"/>
          <w:lang w:eastAsia="de-DE"/>
        </w:rPr>
        <w:t xml:space="preserve">as An- und Ausziehen </w:t>
      </w:r>
      <w:r w:rsidR="00A02CA9">
        <w:rPr>
          <w:rFonts w:eastAsia="Times New Roman" w:cstheme="minorHAnsi"/>
          <w:sz w:val="24"/>
          <w:szCs w:val="24"/>
          <w:lang w:eastAsia="de-DE"/>
        </w:rPr>
        <w:t xml:space="preserve">wird </w:t>
      </w:r>
      <w:r w:rsidRPr="00BA69A6">
        <w:rPr>
          <w:rFonts w:eastAsia="Times New Roman" w:cstheme="minorHAnsi"/>
          <w:sz w:val="24"/>
          <w:szCs w:val="24"/>
          <w:lang w:eastAsia="de-DE"/>
        </w:rPr>
        <w:t>zügig</w:t>
      </w:r>
      <w:r>
        <w:rPr>
          <w:rFonts w:eastAsia="Times New Roman" w:cstheme="minorHAnsi"/>
          <w:sz w:val="24"/>
          <w:szCs w:val="24"/>
          <w:lang w:eastAsia="de-DE"/>
        </w:rPr>
        <w:t xml:space="preserve"> erledig</w:t>
      </w:r>
      <w:r w:rsidR="00A02CA9">
        <w:rPr>
          <w:rFonts w:eastAsia="Times New Roman" w:cstheme="minorHAnsi"/>
          <w:sz w:val="24"/>
          <w:szCs w:val="24"/>
          <w:lang w:eastAsia="de-DE"/>
        </w:rPr>
        <w:t>t</w:t>
      </w:r>
      <w:r>
        <w:rPr>
          <w:rFonts w:eastAsia="Times New Roman" w:cstheme="minorHAnsi"/>
          <w:sz w:val="24"/>
          <w:szCs w:val="24"/>
          <w:lang w:eastAsia="de-DE"/>
        </w:rPr>
        <w:t>.</w:t>
      </w:r>
    </w:p>
    <w:p w14:paraId="169F8D1B" w14:textId="77777777" w:rsidR="00D3765C" w:rsidRPr="00BA69A6" w:rsidRDefault="00D3765C" w:rsidP="00D3765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A69A6">
        <w:rPr>
          <w:rFonts w:cstheme="minorHAnsi"/>
          <w:sz w:val="24"/>
          <w:szCs w:val="24"/>
        </w:rPr>
        <w:t>Die Anwesenheitszeit der Bezugsperson des Kindes sollte so lang wie nötig und so gering wie möglich sein.</w:t>
      </w:r>
    </w:p>
    <w:p w14:paraId="2D927DF1" w14:textId="77777777" w:rsidR="00D3765C" w:rsidRPr="00BA69A6" w:rsidRDefault="00D3765C" w:rsidP="00D3765C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BA69A6">
        <w:rPr>
          <w:rFonts w:asciiTheme="minorHAnsi" w:hAnsiTheme="minorHAnsi" w:cstheme="minorHAnsi"/>
        </w:rPr>
        <w:t>ägliche Dokumentation des anwesenden (pädagogischen und sonstigen) Personals sowie externer Personen</w:t>
      </w:r>
      <w:r>
        <w:rPr>
          <w:rFonts w:asciiTheme="minorHAnsi" w:hAnsiTheme="minorHAnsi" w:cstheme="minorHAnsi"/>
        </w:rPr>
        <w:t>.</w:t>
      </w:r>
      <w:r w:rsidRPr="00BA69A6">
        <w:rPr>
          <w:rFonts w:asciiTheme="minorHAnsi" w:hAnsiTheme="minorHAnsi" w:cstheme="minorHAnsi"/>
        </w:rPr>
        <w:t xml:space="preserve">  </w:t>
      </w:r>
    </w:p>
    <w:p w14:paraId="72751E25" w14:textId="77777777" w:rsidR="00D3765C" w:rsidRPr="00BA69A6" w:rsidRDefault="00D3765C" w:rsidP="00D3765C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 w:rsidRPr="00BA69A6">
        <w:rPr>
          <w:rFonts w:asciiTheme="minorHAnsi" w:hAnsiTheme="minorHAnsi" w:cstheme="minorHAnsi"/>
          <w:b/>
        </w:rPr>
        <w:t>Lüftung:</w:t>
      </w:r>
      <w:r w:rsidRPr="00BA69A6">
        <w:rPr>
          <w:rFonts w:asciiTheme="minorHAnsi" w:hAnsiTheme="minorHAnsi" w:cstheme="minorHAnsi"/>
        </w:rPr>
        <w:t xml:space="preserve"> mindestens stündlich für</w:t>
      </w:r>
      <w:r>
        <w:rPr>
          <w:rFonts w:asciiTheme="minorHAnsi" w:hAnsiTheme="minorHAnsi" w:cstheme="minorHAnsi"/>
        </w:rPr>
        <w:t xml:space="preserve"> mindestens</w:t>
      </w:r>
      <w:r w:rsidRPr="00BA69A6">
        <w:rPr>
          <w:rFonts w:asciiTheme="minorHAnsi" w:hAnsiTheme="minorHAnsi" w:cstheme="minorHAnsi"/>
        </w:rPr>
        <w:t xml:space="preserve"> fünf Minuten</w:t>
      </w:r>
    </w:p>
    <w:p w14:paraId="121273E5" w14:textId="09EB28B2" w:rsidR="00D3765C" w:rsidRPr="00BA69A6" w:rsidRDefault="00D3765C" w:rsidP="00D3765C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 w:rsidRPr="00BA69A6">
        <w:rPr>
          <w:rFonts w:asciiTheme="minorHAnsi" w:hAnsiTheme="minorHAnsi" w:cstheme="minorHAnsi"/>
          <w:b/>
        </w:rPr>
        <w:t>Das Bildungsmaterial</w:t>
      </w:r>
      <w:r w:rsidRPr="00BA69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wird</w:t>
      </w:r>
      <w:r w:rsidRPr="00BA69A6">
        <w:rPr>
          <w:rFonts w:asciiTheme="minorHAnsi" w:hAnsiTheme="minorHAnsi" w:cstheme="minorHAnsi"/>
        </w:rPr>
        <w:t xml:space="preserve"> bei Kontakt mit Körpersekreten (z. B. Speichel, Rotz) sogleich als auch regelmäßig</w:t>
      </w:r>
      <w:r>
        <w:rPr>
          <w:rFonts w:asciiTheme="minorHAnsi" w:hAnsiTheme="minorHAnsi" w:cstheme="minorHAnsi"/>
        </w:rPr>
        <w:t xml:space="preserve"> gereinigt bzw. desinfiziert.</w:t>
      </w:r>
    </w:p>
    <w:p w14:paraId="56155DEE" w14:textId="07786C6E" w:rsidR="006E6AB4" w:rsidRDefault="00D3765C" w:rsidP="002905C2">
      <w:pPr>
        <w:pStyle w:val="StandardWeb"/>
        <w:numPr>
          <w:ilvl w:val="0"/>
          <w:numId w:val="1"/>
        </w:numPr>
      </w:pPr>
      <w:r w:rsidRPr="002905C2">
        <w:rPr>
          <w:rFonts w:asciiTheme="minorHAnsi" w:hAnsiTheme="minorHAnsi" w:cstheme="minorHAnsi"/>
        </w:rPr>
        <w:t xml:space="preserve">Die </w:t>
      </w:r>
      <w:r w:rsidRPr="002905C2">
        <w:rPr>
          <w:rFonts w:asciiTheme="minorHAnsi" w:hAnsiTheme="minorHAnsi" w:cstheme="minorHAnsi"/>
          <w:b/>
        </w:rPr>
        <w:t>Verfahrensleitlinien</w:t>
      </w:r>
      <w:r w:rsidRPr="002905C2">
        <w:rPr>
          <w:rFonts w:asciiTheme="minorHAnsi" w:hAnsiTheme="minorHAnsi" w:cstheme="minorHAnsi"/>
        </w:rPr>
        <w:t xml:space="preserve"> sind den Pädagoginnen und Betreuerinnen bekannt; die Unterlagen dazu liegen im Büro der Leitung auf.</w:t>
      </w:r>
    </w:p>
    <w:sectPr w:rsidR="006E6AB4" w:rsidSect="00860579">
      <w:pgSz w:w="16838" w:h="11906" w:orient="landscape"/>
      <w:pgMar w:top="567" w:right="96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5AB1" w14:textId="77777777" w:rsidR="00012457" w:rsidRDefault="00012457" w:rsidP="00EF6F56">
      <w:pPr>
        <w:spacing w:after="0" w:line="240" w:lineRule="auto"/>
      </w:pPr>
      <w:r>
        <w:separator/>
      </w:r>
    </w:p>
  </w:endnote>
  <w:endnote w:type="continuationSeparator" w:id="0">
    <w:p w14:paraId="58AE15E3" w14:textId="77777777" w:rsidR="00012457" w:rsidRDefault="00012457" w:rsidP="00EF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1E42" w14:textId="77777777" w:rsidR="00E079B3" w:rsidRDefault="00E079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A272" w14:textId="6514B661" w:rsidR="00EF6F56" w:rsidRDefault="00EF6F56" w:rsidP="001224EB">
    <w:pPr>
      <w:pStyle w:val="Fuzeile"/>
      <w:tabs>
        <w:tab w:val="clear" w:pos="9072"/>
        <w:tab w:val="right" w:pos="14742"/>
      </w:tabs>
      <w:rPr>
        <w:sz w:val="12"/>
        <w:szCs w:val="12"/>
      </w:rPr>
    </w:pPr>
    <w:r w:rsidRPr="00AD52B8">
      <w:rPr>
        <w:sz w:val="12"/>
        <w:szCs w:val="12"/>
      </w:rPr>
      <w:tab/>
    </w:r>
    <w:r w:rsidRPr="00AD52B8">
      <w:rPr>
        <w:sz w:val="12"/>
        <w:szCs w:val="12"/>
      </w:rPr>
      <w:tab/>
    </w:r>
    <w:r w:rsidRPr="00AD52B8">
      <w:rPr>
        <w:sz w:val="12"/>
        <w:szCs w:val="12"/>
      </w:rPr>
      <w:fldChar w:fldCharType="begin"/>
    </w:r>
    <w:r w:rsidRPr="00AD52B8">
      <w:rPr>
        <w:sz w:val="12"/>
        <w:szCs w:val="12"/>
      </w:rPr>
      <w:instrText xml:space="preserve"> FILENAME \p \* MERGEFORMAT </w:instrText>
    </w:r>
    <w:r w:rsidRPr="00AD52B8">
      <w:rPr>
        <w:sz w:val="12"/>
        <w:szCs w:val="12"/>
      </w:rPr>
      <w:fldChar w:fldCharType="separate"/>
    </w:r>
    <w:r w:rsidR="00AD52B8" w:rsidRPr="00AD52B8">
      <w:rPr>
        <w:noProof/>
        <w:sz w:val="12"/>
        <w:szCs w:val="12"/>
      </w:rPr>
      <w:t>https://bakiphartberg-my.sharepoint.com/personal/wiesinger_kurt_bafep-hartberg_at/Documents/COVID-19/Hygiene- und Präventionskonzept der BAFEP Hartberg_ September_2022.docx</w:t>
    </w:r>
    <w:r w:rsidRPr="00AD52B8">
      <w:rPr>
        <w:sz w:val="12"/>
        <w:szCs w:val="12"/>
      </w:rPr>
      <w:fldChar w:fldCharType="end"/>
    </w:r>
  </w:p>
  <w:p w14:paraId="0AD932D6" w14:textId="77777777" w:rsidR="001224EB" w:rsidRDefault="00AD52B8" w:rsidP="00AD52B8">
    <w:pPr>
      <w:pStyle w:val="Fuzeile"/>
      <w:tabs>
        <w:tab w:val="clear" w:pos="4536"/>
        <w:tab w:val="clear" w:pos="9072"/>
        <w:tab w:val="center" w:pos="7371"/>
        <w:tab w:val="right" w:pos="14742"/>
      </w:tabs>
      <w:rPr>
        <w:sz w:val="12"/>
        <w:szCs w:val="12"/>
        <w:lang w:val="de-DE"/>
      </w:rPr>
    </w:pPr>
    <w:r>
      <w:rPr>
        <w:sz w:val="12"/>
        <w:szCs w:val="12"/>
        <w:lang w:val="de-DE"/>
      </w:rPr>
      <w:tab/>
    </w:r>
  </w:p>
  <w:p w14:paraId="66A58678" w14:textId="78F9C0D4" w:rsidR="00AD52B8" w:rsidRPr="001224EB" w:rsidRDefault="001224EB" w:rsidP="00AD52B8">
    <w:pPr>
      <w:pStyle w:val="Fuzeile"/>
      <w:tabs>
        <w:tab w:val="clear" w:pos="4536"/>
        <w:tab w:val="clear" w:pos="9072"/>
        <w:tab w:val="center" w:pos="7371"/>
        <w:tab w:val="right" w:pos="14742"/>
      </w:tabs>
      <w:rPr>
        <w:sz w:val="20"/>
        <w:szCs w:val="20"/>
      </w:rPr>
    </w:pPr>
    <w:r>
      <w:rPr>
        <w:sz w:val="12"/>
        <w:szCs w:val="12"/>
        <w:lang w:val="de-DE"/>
      </w:rPr>
      <w:tab/>
    </w:r>
    <w:r w:rsidR="00AD52B8" w:rsidRPr="001224EB">
      <w:rPr>
        <w:sz w:val="20"/>
        <w:szCs w:val="20"/>
        <w:lang w:val="de-DE"/>
      </w:rPr>
      <w:t xml:space="preserve">Seite </w:t>
    </w:r>
    <w:r w:rsidR="00C3245A">
      <w:rPr>
        <w:sz w:val="20"/>
        <w:szCs w:val="20"/>
        <w:lang w:val="de-DE"/>
      </w:rPr>
      <w:fldChar w:fldCharType="begin"/>
    </w:r>
    <w:r w:rsidR="00C3245A">
      <w:rPr>
        <w:sz w:val="20"/>
        <w:szCs w:val="20"/>
        <w:lang w:val="de-DE"/>
      </w:rPr>
      <w:instrText xml:space="preserve"> PAGE  \* Arabic  \* MERGEFORMAT </w:instrText>
    </w:r>
    <w:r w:rsidR="00C3245A">
      <w:rPr>
        <w:sz w:val="20"/>
        <w:szCs w:val="20"/>
        <w:lang w:val="de-DE"/>
      </w:rPr>
      <w:fldChar w:fldCharType="separate"/>
    </w:r>
    <w:r w:rsidR="00C3245A">
      <w:rPr>
        <w:noProof/>
        <w:sz w:val="20"/>
        <w:szCs w:val="20"/>
        <w:lang w:val="de-DE"/>
      </w:rPr>
      <w:t>1</w:t>
    </w:r>
    <w:r w:rsidR="00C3245A">
      <w:rPr>
        <w:sz w:val="20"/>
        <w:szCs w:val="20"/>
        <w:lang w:val="de-DE"/>
      </w:rPr>
      <w:fldChar w:fldCharType="end"/>
    </w:r>
    <w:r w:rsidR="00AD52B8" w:rsidRPr="001224EB">
      <w:rPr>
        <w:sz w:val="20"/>
        <w:szCs w:val="20"/>
        <w:lang w:val="de-DE"/>
      </w:rPr>
      <w:t xml:space="preserve"> von </w:t>
    </w:r>
    <w:r w:rsidRPr="001224EB">
      <w:rPr>
        <w:sz w:val="20"/>
        <w:szCs w:val="20"/>
      </w:rPr>
      <w:fldChar w:fldCharType="begin"/>
    </w:r>
    <w:r w:rsidRPr="001224EB">
      <w:rPr>
        <w:sz w:val="20"/>
        <w:szCs w:val="20"/>
      </w:rPr>
      <w:instrText xml:space="preserve"> SECTIONPAGES  \* Arabic  \* MERGEFORMAT </w:instrText>
    </w:r>
    <w:r w:rsidRPr="001224EB">
      <w:rPr>
        <w:sz w:val="20"/>
        <w:szCs w:val="20"/>
      </w:rPr>
      <w:fldChar w:fldCharType="separate"/>
    </w:r>
    <w:r w:rsidR="00C3245A">
      <w:rPr>
        <w:noProof/>
        <w:sz w:val="20"/>
        <w:szCs w:val="20"/>
      </w:rPr>
      <w:t>2</w:t>
    </w:r>
    <w:r w:rsidRPr="001224E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225A" w14:textId="77777777" w:rsidR="00E079B3" w:rsidRDefault="00E079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0171" w14:textId="77777777" w:rsidR="00012457" w:rsidRDefault="00012457" w:rsidP="00EF6F56">
      <w:pPr>
        <w:spacing w:after="0" w:line="240" w:lineRule="auto"/>
      </w:pPr>
      <w:r>
        <w:separator/>
      </w:r>
    </w:p>
  </w:footnote>
  <w:footnote w:type="continuationSeparator" w:id="0">
    <w:p w14:paraId="4F54823F" w14:textId="77777777" w:rsidR="00012457" w:rsidRDefault="00012457" w:rsidP="00EF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FD44" w14:textId="77777777" w:rsidR="00E079B3" w:rsidRDefault="00E079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7D42" w14:textId="77777777" w:rsidR="00E079B3" w:rsidRDefault="00E079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A62E" w14:textId="77777777" w:rsidR="00E079B3" w:rsidRDefault="00E079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9C2"/>
    <w:multiLevelType w:val="hybridMultilevel"/>
    <w:tmpl w:val="B630E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07C3"/>
    <w:multiLevelType w:val="hybridMultilevel"/>
    <w:tmpl w:val="A6A6B8B2"/>
    <w:lvl w:ilvl="0" w:tplc="02781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51D0D"/>
    <w:multiLevelType w:val="hybridMultilevel"/>
    <w:tmpl w:val="0D12D3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06A26"/>
    <w:multiLevelType w:val="hybridMultilevel"/>
    <w:tmpl w:val="2A2C6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530856">
    <w:abstractNumId w:val="1"/>
  </w:num>
  <w:num w:numId="2" w16cid:durableId="1942837745">
    <w:abstractNumId w:val="0"/>
  </w:num>
  <w:num w:numId="3" w16cid:durableId="320232185">
    <w:abstractNumId w:val="3"/>
  </w:num>
  <w:num w:numId="4" w16cid:durableId="2096317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6AB4"/>
    <w:rsid w:val="00012457"/>
    <w:rsid w:val="00027A7D"/>
    <w:rsid w:val="000B3434"/>
    <w:rsid w:val="000E366C"/>
    <w:rsid w:val="00114A3F"/>
    <w:rsid w:val="001224EB"/>
    <w:rsid w:val="001D0204"/>
    <w:rsid w:val="00222BB6"/>
    <w:rsid w:val="002239AB"/>
    <w:rsid w:val="002905C2"/>
    <w:rsid w:val="002F5C0E"/>
    <w:rsid w:val="003179A9"/>
    <w:rsid w:val="003325F4"/>
    <w:rsid w:val="003B0D61"/>
    <w:rsid w:val="004902CE"/>
    <w:rsid w:val="00495D29"/>
    <w:rsid w:val="005B621F"/>
    <w:rsid w:val="005C2089"/>
    <w:rsid w:val="005D5EC2"/>
    <w:rsid w:val="00644001"/>
    <w:rsid w:val="006E1B33"/>
    <w:rsid w:val="006E6AB4"/>
    <w:rsid w:val="006F0C99"/>
    <w:rsid w:val="0072689A"/>
    <w:rsid w:val="007347F6"/>
    <w:rsid w:val="007565F0"/>
    <w:rsid w:val="007947AD"/>
    <w:rsid w:val="00801A1C"/>
    <w:rsid w:val="00815C06"/>
    <w:rsid w:val="00860579"/>
    <w:rsid w:val="00886571"/>
    <w:rsid w:val="00891415"/>
    <w:rsid w:val="009B07D3"/>
    <w:rsid w:val="00A02CA9"/>
    <w:rsid w:val="00A33D7C"/>
    <w:rsid w:val="00AA78E2"/>
    <w:rsid w:val="00AD52B8"/>
    <w:rsid w:val="00AF34FD"/>
    <w:rsid w:val="00B409ED"/>
    <w:rsid w:val="00B4444B"/>
    <w:rsid w:val="00B86823"/>
    <w:rsid w:val="00C3245A"/>
    <w:rsid w:val="00CC3BC2"/>
    <w:rsid w:val="00CF0D3B"/>
    <w:rsid w:val="00D3765C"/>
    <w:rsid w:val="00D4424E"/>
    <w:rsid w:val="00D53C51"/>
    <w:rsid w:val="00D66725"/>
    <w:rsid w:val="00D80128"/>
    <w:rsid w:val="00E05AF8"/>
    <w:rsid w:val="00E079B3"/>
    <w:rsid w:val="00E601C1"/>
    <w:rsid w:val="00EB66EB"/>
    <w:rsid w:val="00EF6F56"/>
    <w:rsid w:val="00F16E28"/>
    <w:rsid w:val="00F379A0"/>
    <w:rsid w:val="00F732DB"/>
    <w:rsid w:val="00FA6710"/>
    <w:rsid w:val="00FB651A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</o:shapedefaults>
    <o:shapelayout v:ext="edit">
      <o:idmap v:ext="edit" data="2"/>
    </o:shapelayout>
  </w:shapeDefaults>
  <w:decimalSymbol w:val=","/>
  <w:listSeparator w:val=";"/>
  <w14:docId w14:val="0FEAEAFF"/>
  <w15:chartTrackingRefBased/>
  <w15:docId w15:val="{FF41A91B-6183-4616-9FB2-FDA5153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FA6710"/>
  </w:style>
  <w:style w:type="paragraph" w:styleId="Listenabsatz">
    <w:name w:val="List Paragraph"/>
    <w:basedOn w:val="Standard"/>
    <w:uiPriority w:val="34"/>
    <w:qFormat/>
    <w:rsid w:val="00D3765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3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F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F56"/>
  </w:style>
  <w:style w:type="paragraph" w:styleId="Fuzeile">
    <w:name w:val="footer"/>
    <w:basedOn w:val="Standard"/>
    <w:link w:val="FuzeileZchn"/>
    <w:uiPriority w:val="99"/>
    <w:unhideWhenUsed/>
    <w:rsid w:val="00EF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28BD-6003-4D85-AB61-4347C5B9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Wiesinger Kurt</dc:creator>
  <cp:keywords/>
  <dc:description/>
  <cp:lastModifiedBy>Wiesinger Kurt</cp:lastModifiedBy>
  <cp:revision>40</cp:revision>
  <dcterms:created xsi:type="dcterms:W3CDTF">2022-09-16T13:22:00Z</dcterms:created>
  <dcterms:modified xsi:type="dcterms:W3CDTF">2022-09-26T08:38:00Z</dcterms:modified>
</cp:coreProperties>
</file>